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b w:val="1"/>
          <w:bCs w:val="1"/>
          <w:sz w:val="40"/>
          <w:szCs w:val="40"/>
        </w:rPr>
      </w:pPr>
      <w:bookmarkStart w:colFirst="0" w:colLast="0" w:name="_heading=h.fpku325ubgn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  <w:drawing>
          <wp:inline distB="0" distT="0" distL="0" distR="0">
            <wp:extent cx="1474038" cy="66331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heading=h.9kt0ubue1e3k" w:id="1"/>
      <w:bookmarkEnd w:id="1"/>
      <w:r w:rsidDel="00000000" w:rsidR="00000000" w:rsidRPr="00000000">
        <w:rPr>
          <w:b w:val="1"/>
          <w:bCs w:val="1"/>
          <w:color w:val="00b050"/>
          <w:sz w:val="22"/>
          <w:szCs w:val="22"/>
          <w:rtl w:val="0"/>
        </w:rPr>
        <w:t xml:space="preserve">YOO</w:t>
      </w:r>
      <w:r w:rsidDel="00000000" w:rsidR="00000000" w:rsidRPr="00000000">
        <w:rPr>
          <w:b w:val="1"/>
          <w:bCs w:val="1"/>
          <w:color w:val="366091"/>
          <w:sz w:val="22"/>
          <w:szCs w:val="22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消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费者隐私通知与同意书（完整版本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最后更新日期：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[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日期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]</w:t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本通知是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对我们《隐私政策》的补充，具体说明了您与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b w:val="0"/>
            <w:bCs w:val="0"/>
            <w:i w:val="0"/>
            <w:iCs w:val="0"/>
            <w:smallCaps w:val="0"/>
            <w:strike w:val="0"/>
            <w:color w:val="3964fe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https://yoof.org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网站互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动时，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Yoo.Foundation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收集和使用您个人信息的相关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细节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信息收集方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数据控制者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为：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Yoo.Foundation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地址：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30 N Gould St Ste R, Sheridan, WY 82801, USA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；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邮箱：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privacy@yoof.org)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处理个人信息的目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提供服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务：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识别身份、使用网站功能、沟通联络、履行协议（如处理捐赠）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用于沟通：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就慈善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项目、活动和基金会动态与您联系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用于改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进与分析：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进行市场研究、优化网站性能、进行统计分析以提升服务质量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用于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营销（经您同意）：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发送关于新项目、服务和新闻的信息。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1"/>
          <w:iCs w:val="1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您可随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1"/>
          <w:iCs w:val="1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时取消订阅营销邮件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1"/>
          <w:iCs w:val="1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用于法律及合法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权益：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实现基金会章程活动中的合法权益，如确保网络安全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们收集的个人信息类别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标识信息：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姓名、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电子邮件地址、电话号码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网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络活动信息：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Cookie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数据，包括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设备类型、操作系统、浏览器信息、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IP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地址、在网站上的操作行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为等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们如何处理和共享信息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们可能与协助我们运营的第三方服务提供商共享信息，例如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分析服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务商：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Google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（用于网站流量分析的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Google Analytics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广告与社交媒体平台：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Meta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（用于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Facebook/Instagram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广告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转化跟踪）。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这些第三方将依据其隐私政策处理数据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您的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选择与同意管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营销通讯：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您可随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时点击邮件中的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退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订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链接或联系我们以撤回同意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Cookie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首次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访问网站时，您可通过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Cookie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横幅管理偏好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设置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隐私权：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您有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权访问、更正、删除您的个人信息或选择退出数据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销售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。行使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权利的方式请参见《隐私政策》第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节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同意有效期与撤回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您的同意在您撤回或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处理目的实现前持续有效。您可通过在线表格、电子邮件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 (privacy@yoof.org)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或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电话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 (+1 888 723 9566)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随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时撤回同意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17ctx0mzzssg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S Gothic"/>
  <w:font w:name="Microsoft JhengHe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s-markdown-paragraph" w:customStyle="1">
    <w:name w:val="ds-markdown-paragraph"/>
    <w:basedOn w:val="a"/>
    <w:rsid w:val="008D10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5">
    <w:name w:val="Strong"/>
    <w:basedOn w:val="a0"/>
    <w:uiPriority w:val="22"/>
    <w:qFormat w:val="1"/>
    <w:rsid w:val="008D108E"/>
    <w:rPr>
      <w:b w:val="1"/>
      <w:bCs w:val="1"/>
    </w:rPr>
  </w:style>
  <w:style w:type="character" w:styleId="a6">
    <w:name w:val="Emphasis"/>
    <w:basedOn w:val="a0"/>
    <w:uiPriority w:val="20"/>
    <w:qFormat w:val="1"/>
    <w:rsid w:val="008D108E"/>
    <w:rPr>
      <w:i w:val="1"/>
      <w:iCs w:val="1"/>
    </w:rPr>
  </w:style>
  <w:style w:type="character" w:styleId="a7">
    <w:name w:val="Hyperlink"/>
    <w:basedOn w:val="a0"/>
    <w:uiPriority w:val="99"/>
    <w:semiHidden w:val="1"/>
    <w:unhideWhenUsed w:val="1"/>
    <w:rsid w:val="008D108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oof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C6Fq+IjMKdP9XvhWfj4uu826w==">CgMxLjAyDmguZnBrdTMyNXViZ25nMg5oLjlrdDB1YnVlMWUzazIOaC4xN2N0eDBtenpzc2c4AHIhMUlwRUlhQWJfdnI0ai10MVJ2T3BPUF9XclBoYk9sSWZB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2025-12-07T18:43:00Z</dcterms:created>
  <dc:creator>Тимур</dc:creator>
</cp:coreProperties>
</file>